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p>
    <w:p>
      <w:pPr>
        <w:jc w:val="center"/>
        <w:rPr>
          <w:b/>
          <w:sz w:val="36"/>
          <w:szCs w:val="36"/>
        </w:rPr>
      </w:pPr>
      <w:r>
        <w:rPr>
          <w:rFonts w:hint="eastAsia"/>
          <w:b/>
          <w:sz w:val="36"/>
          <w:szCs w:val="36"/>
          <w:lang w:val="en-US" w:eastAsia="zh-CN"/>
        </w:rPr>
        <w:t>广州南方学院2022年度</w:t>
      </w:r>
      <w:r>
        <w:rPr>
          <w:rFonts w:hint="eastAsia"/>
          <w:b/>
          <w:sz w:val="36"/>
          <w:szCs w:val="36"/>
        </w:rPr>
        <w:t>维修材料采购</w:t>
      </w:r>
      <w:r>
        <w:rPr>
          <w:b/>
          <w:sz w:val="36"/>
          <w:szCs w:val="36"/>
        </w:rPr>
        <w:t>项目需求书</w:t>
      </w:r>
    </w:p>
    <w:p>
      <w:pPr>
        <w:spacing w:line="400" w:lineRule="exact"/>
        <w:jc w:val="center"/>
        <w:rPr>
          <w:b/>
          <w:sz w:val="32"/>
          <w:szCs w:val="32"/>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ascii="仿宋_GB2312" w:eastAsia="仿宋_GB2312"/>
          <w:b/>
          <w:sz w:val="28"/>
          <w:szCs w:val="28"/>
          <w:highlight w:val="none"/>
        </w:rPr>
      </w:pPr>
      <w:r>
        <w:rPr>
          <w:rFonts w:hint="eastAsia" w:ascii="仿宋_GB2312" w:eastAsia="仿宋_GB2312"/>
          <w:b/>
          <w:sz w:val="28"/>
          <w:szCs w:val="28"/>
          <w:highlight w:val="none"/>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本项目为</w:t>
      </w:r>
      <w:r>
        <w:rPr>
          <w:rFonts w:hint="eastAsia" w:ascii="仿宋_GB2312" w:hAnsi="宋体" w:eastAsia="仿宋_GB2312" w:cs="宋体"/>
          <w:sz w:val="28"/>
          <w:szCs w:val="28"/>
          <w:highlight w:val="none"/>
          <w:lang w:val="en-US" w:eastAsia="zh-CN"/>
        </w:rPr>
        <w:t>2022年度</w:t>
      </w:r>
      <w:r>
        <w:rPr>
          <w:rFonts w:hint="eastAsia" w:ascii="仿宋_GB2312" w:hAnsi="宋体" w:eastAsia="仿宋_GB2312" w:cs="宋体"/>
          <w:sz w:val="28"/>
          <w:szCs w:val="28"/>
          <w:highlight w:val="none"/>
        </w:rPr>
        <w:t>维修材料采购项目，采购涉及约</w:t>
      </w:r>
      <w:r>
        <w:rPr>
          <w:rFonts w:hint="eastAsia" w:ascii="仿宋_GB2312" w:hAnsi="宋体" w:eastAsia="仿宋_GB2312" w:cs="宋体"/>
          <w:sz w:val="28"/>
          <w:szCs w:val="28"/>
          <w:highlight w:val="none"/>
          <w:lang w:val="en-US" w:eastAsia="zh-CN"/>
        </w:rPr>
        <w:t>520</w:t>
      </w:r>
      <w:r>
        <w:rPr>
          <w:rFonts w:hint="eastAsia" w:ascii="仿宋_GB2312" w:hAnsi="宋体" w:eastAsia="仿宋_GB2312" w:cs="宋体"/>
          <w:sz w:val="28"/>
          <w:szCs w:val="28"/>
          <w:highlight w:val="none"/>
        </w:rPr>
        <w:t>项材料配件</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包括各类</w:t>
      </w:r>
      <w:r>
        <w:rPr>
          <w:rFonts w:hint="eastAsia" w:ascii="仿宋_GB2312" w:hAnsi="宋体" w:eastAsia="仿宋_GB2312" w:cs="宋体"/>
          <w:sz w:val="28"/>
          <w:szCs w:val="28"/>
          <w:highlight w:val="none"/>
          <w:lang w:val="en-US" w:eastAsia="zh-CN"/>
        </w:rPr>
        <w:t>节能灯</w:t>
      </w:r>
      <w:r>
        <w:rPr>
          <w:rFonts w:hint="eastAsia" w:ascii="仿宋_GB2312" w:hAnsi="宋体" w:eastAsia="仿宋_GB2312" w:cs="宋体"/>
          <w:sz w:val="28"/>
          <w:szCs w:val="28"/>
          <w:highlight w:val="none"/>
        </w:rPr>
        <w:t>、门锁等五金配件、管材及部分工具，主要用于物业服务中心负责的校园校舍日常配件的维修以及更换。</w:t>
      </w:r>
    </w:p>
    <w:tbl>
      <w:tblPr>
        <w:tblStyle w:val="5"/>
        <w:tblW w:w="0" w:type="auto"/>
        <w:tblInd w:w="-26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5"/>
        <w:gridCol w:w="1980"/>
        <w:gridCol w:w="1920"/>
        <w:gridCol w:w="1350"/>
        <w:gridCol w:w="1404"/>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序号</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项目名称</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采购范围</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供应商数量</w:t>
            </w:r>
          </w:p>
        </w:tc>
        <w:tc>
          <w:tcPr>
            <w:tcW w:w="140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服务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期限</w:t>
            </w:r>
          </w:p>
        </w:tc>
        <w:tc>
          <w:tcPr>
            <w:tcW w:w="9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3" w:hRule="atLeast"/>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广州南方学院2022年度</w:t>
            </w:r>
            <w:r>
              <w:rPr>
                <w:rFonts w:hint="eastAsia" w:ascii="宋体" w:hAnsi="宋体" w:eastAsia="宋体" w:cs="宋体"/>
                <w:highlight w:val="none"/>
              </w:rPr>
              <w:t>维修材料采购项目</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rPr>
              <w:t>各类物业维修材料（详见附件清单）</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40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highlight w:val="none"/>
                <w:lang w:val="en-US" w:eastAsia="zh-CN"/>
              </w:rPr>
              <w:t>22</w:t>
            </w:r>
            <w:r>
              <w:rPr>
                <w:rFonts w:hint="eastAsia" w:ascii="宋体" w:hAnsi="宋体" w:eastAsia="宋体" w:cs="宋体"/>
                <w:highlight w:val="none"/>
              </w:rPr>
              <w:t>年</w:t>
            </w:r>
            <w:r>
              <w:rPr>
                <w:rFonts w:hint="eastAsia" w:ascii="宋体" w:hAnsi="宋体" w:eastAsia="宋体" w:cs="宋体"/>
                <w:highlight w:val="none"/>
                <w:lang w:val="en-US" w:eastAsia="zh-CN"/>
              </w:rPr>
              <w:t>5</w:t>
            </w:r>
            <w:r>
              <w:rPr>
                <w:rFonts w:hint="eastAsia" w:ascii="宋体" w:hAnsi="宋体" w:eastAsia="宋体" w:cs="宋体"/>
                <w:highlight w:val="none"/>
              </w:rPr>
              <w:t>月</w:t>
            </w:r>
            <w:r>
              <w:rPr>
                <w:rFonts w:hint="eastAsia" w:ascii="宋体" w:hAnsi="宋体" w:eastAsia="宋体" w:cs="宋体"/>
                <w:highlight w:val="none"/>
                <w:lang w:val="en-US" w:eastAsia="zh-CN"/>
              </w:rPr>
              <w:t>1</w:t>
            </w:r>
            <w:r>
              <w:rPr>
                <w:rFonts w:hint="eastAsia" w:ascii="宋体" w:hAnsi="宋体" w:eastAsia="宋体" w:cs="宋体"/>
                <w:highlight w:val="none"/>
              </w:rPr>
              <w:t>日至20</w:t>
            </w:r>
            <w:r>
              <w:rPr>
                <w:rFonts w:hint="eastAsia" w:ascii="宋体" w:hAnsi="宋体" w:eastAsia="宋体" w:cs="宋体"/>
                <w:highlight w:val="none"/>
                <w:lang w:val="en-US" w:eastAsia="zh-CN"/>
              </w:rPr>
              <w:t>23</w:t>
            </w:r>
            <w:r>
              <w:rPr>
                <w:rFonts w:hint="eastAsia" w:ascii="宋体" w:hAnsi="宋体" w:eastAsia="宋体" w:cs="宋体"/>
                <w:highlight w:val="none"/>
              </w:rPr>
              <w:t>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30</w:t>
            </w:r>
            <w:r>
              <w:rPr>
                <w:rFonts w:hint="eastAsia" w:ascii="宋体" w:hAnsi="宋体" w:eastAsia="宋体" w:cs="宋体"/>
                <w:highlight w:val="none"/>
              </w:rPr>
              <w:t>日</w:t>
            </w:r>
          </w:p>
        </w:tc>
        <w:tc>
          <w:tcPr>
            <w:tcW w:w="9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w:t>
            </w:r>
            <w:bookmarkStart w:id="0" w:name="_GoBack"/>
            <w:bookmarkEnd w:id="0"/>
            <w:r>
              <w:rPr>
                <w:rFonts w:hint="eastAsia" w:ascii="宋体" w:hAnsi="宋体" w:eastAsia="宋体" w:cs="宋体"/>
                <w:highlight w:val="none"/>
              </w:rPr>
              <w:t>万元</w:t>
            </w:r>
          </w:p>
        </w:tc>
      </w:tr>
    </w:tbl>
    <w:p>
      <w:pPr>
        <w:keepNext w:val="0"/>
        <w:keepLines w:val="0"/>
        <w:pageBreakBefore w:val="0"/>
        <w:widowControl w:val="0"/>
        <w:tabs>
          <w:tab w:val="left" w:pos="795"/>
        </w:tabs>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1.供货期限：202</w:t>
      </w:r>
      <w:r>
        <w:rPr>
          <w:rFonts w:hint="eastAsia" w:ascii="仿宋_GB2312" w:hAnsi="宋体" w:eastAsia="仿宋_GB2312" w:cs="宋体"/>
          <w:sz w:val="28"/>
          <w:szCs w:val="28"/>
          <w:highlight w:val="none"/>
          <w:lang w:val="en-US" w:eastAsia="zh-CN"/>
        </w:rPr>
        <w:t>2</w:t>
      </w:r>
      <w:r>
        <w:rPr>
          <w:rFonts w:hint="eastAsia" w:ascii="仿宋_GB2312" w:hAnsi="宋体" w:eastAsia="仿宋_GB2312" w:cs="宋体"/>
          <w:sz w:val="28"/>
          <w:szCs w:val="28"/>
          <w:highlight w:val="none"/>
        </w:rPr>
        <w:t>年</w:t>
      </w:r>
      <w:r>
        <w:rPr>
          <w:rFonts w:hint="eastAsia" w:ascii="仿宋_GB2312" w:hAnsi="宋体" w:eastAsia="仿宋_GB2312" w:cs="宋体"/>
          <w:sz w:val="28"/>
          <w:szCs w:val="28"/>
          <w:highlight w:val="none"/>
          <w:lang w:val="en-US" w:eastAsia="zh-CN"/>
        </w:rPr>
        <w:t>5</w:t>
      </w:r>
      <w:r>
        <w:rPr>
          <w:rFonts w:hint="eastAsia" w:ascii="仿宋_GB2312" w:hAnsi="宋体" w:eastAsia="仿宋_GB2312" w:cs="宋体"/>
          <w:sz w:val="28"/>
          <w:szCs w:val="28"/>
          <w:highlight w:val="none"/>
        </w:rPr>
        <w:t>月</w:t>
      </w:r>
      <w:r>
        <w:rPr>
          <w:rFonts w:hint="eastAsia" w:ascii="仿宋_GB2312" w:hAnsi="宋体" w:eastAsia="仿宋_GB2312" w:cs="宋体"/>
          <w:sz w:val="28"/>
          <w:szCs w:val="28"/>
          <w:highlight w:val="none"/>
          <w:lang w:val="en-US" w:eastAsia="zh-CN"/>
        </w:rPr>
        <w:t>1</w:t>
      </w:r>
      <w:r>
        <w:rPr>
          <w:rFonts w:hint="eastAsia" w:ascii="仿宋_GB2312" w:hAnsi="宋体" w:eastAsia="仿宋_GB2312" w:cs="宋体"/>
          <w:sz w:val="28"/>
          <w:szCs w:val="28"/>
          <w:highlight w:val="none"/>
        </w:rPr>
        <w:t>日至</w:t>
      </w:r>
      <w:r>
        <w:rPr>
          <w:rFonts w:hint="eastAsia" w:ascii="仿宋_GB2312" w:hAnsi="宋体" w:eastAsia="仿宋_GB2312" w:cs="宋体"/>
          <w:sz w:val="28"/>
          <w:szCs w:val="28"/>
          <w:highlight w:val="none"/>
          <w:lang w:val="en-US" w:eastAsia="zh-CN"/>
        </w:rPr>
        <w:t>2023</w:t>
      </w:r>
      <w:r>
        <w:rPr>
          <w:rFonts w:hint="eastAsia" w:ascii="仿宋_GB2312" w:hAnsi="宋体" w:eastAsia="仿宋_GB2312" w:cs="宋体"/>
          <w:sz w:val="28"/>
          <w:szCs w:val="28"/>
          <w:highlight w:val="none"/>
        </w:rPr>
        <w:t>年</w:t>
      </w:r>
      <w:r>
        <w:rPr>
          <w:rFonts w:hint="eastAsia" w:ascii="仿宋_GB2312" w:hAnsi="宋体" w:eastAsia="仿宋_GB2312" w:cs="宋体"/>
          <w:sz w:val="28"/>
          <w:szCs w:val="28"/>
          <w:highlight w:val="none"/>
          <w:lang w:val="en-US" w:eastAsia="zh-CN"/>
        </w:rPr>
        <w:t>4</w:t>
      </w:r>
      <w:r>
        <w:rPr>
          <w:rFonts w:hint="eastAsia" w:ascii="仿宋_GB2312" w:hAnsi="宋体" w:eastAsia="仿宋_GB2312" w:cs="宋体"/>
          <w:sz w:val="28"/>
          <w:szCs w:val="28"/>
          <w:highlight w:val="none"/>
        </w:rPr>
        <w:t>月</w:t>
      </w:r>
      <w:r>
        <w:rPr>
          <w:rFonts w:hint="eastAsia" w:ascii="仿宋_GB2312" w:hAnsi="宋体" w:eastAsia="仿宋_GB2312" w:cs="宋体"/>
          <w:sz w:val="28"/>
          <w:szCs w:val="28"/>
          <w:highlight w:val="none"/>
          <w:lang w:val="en-US" w:eastAsia="zh-CN"/>
        </w:rPr>
        <w:t>30</w:t>
      </w:r>
      <w:r>
        <w:rPr>
          <w:rFonts w:hint="eastAsia" w:ascii="仿宋_GB2312" w:hAnsi="宋体" w:eastAsia="仿宋_GB2312" w:cs="宋体"/>
          <w:sz w:val="28"/>
          <w:szCs w:val="28"/>
          <w:highlight w:val="none"/>
        </w:rPr>
        <w:t>日。</w:t>
      </w:r>
    </w:p>
    <w:p>
      <w:pPr>
        <w:keepNext w:val="0"/>
        <w:keepLines w:val="0"/>
        <w:pageBreakBefore w:val="0"/>
        <w:widowControl w:val="0"/>
        <w:tabs>
          <w:tab w:val="left" w:pos="795"/>
        </w:tabs>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2.供货时限：月度计划性采购在当月月末前供货完毕，紧急采购在下达采购任务1天内供货到位。</w:t>
      </w:r>
    </w:p>
    <w:p>
      <w:pPr>
        <w:keepNext w:val="0"/>
        <w:keepLines w:val="0"/>
        <w:pageBreakBefore w:val="0"/>
        <w:widowControl w:val="0"/>
        <w:tabs>
          <w:tab w:val="left" w:pos="795"/>
        </w:tabs>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3.供货地点：</w:t>
      </w:r>
      <w:r>
        <w:rPr>
          <w:rFonts w:hint="eastAsia" w:ascii="仿宋_GB2312" w:hAnsi="宋体" w:eastAsia="仿宋_GB2312" w:cs="宋体"/>
          <w:sz w:val="28"/>
          <w:szCs w:val="28"/>
          <w:highlight w:val="none"/>
          <w:lang w:val="en-US" w:eastAsia="zh-CN"/>
        </w:rPr>
        <w:t>广州南方学院</w:t>
      </w:r>
      <w:r>
        <w:rPr>
          <w:rFonts w:hint="eastAsia" w:ascii="仿宋_GB2312" w:hAnsi="宋体" w:eastAsia="仿宋_GB2312" w:cs="宋体"/>
          <w:sz w:val="28"/>
          <w:szCs w:val="28"/>
          <w:highlight w:val="none"/>
        </w:rPr>
        <w:t>内指定仓库。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b/>
          <w:sz w:val="28"/>
          <w:szCs w:val="28"/>
          <w:highlight w:val="none"/>
        </w:rPr>
        <w:t xml:space="preserve">二、投标人的资格要求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（一）合格的投标人必须符合《中华人民共和国政府采购法》第二十二条之规定：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（二）合格的投标人还必须具备以下条件：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1.必须具有独立法人资格与相应的经营范围；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2.提供的产品和服务符合国家法律法规及强制性规范所规定的条件；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3.本项目不接受联合体参加；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4.本项目不允许分包、转包；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5.未被列入失信被执行人、重大税收违法案件当事人、政府采购严重违法失信行为记录名单的供应商。（以在“信用中国”网站（www.creditchina.gov.cn）和中国政府采购网（www.ccgp.gov.cn）查询的投标截止当天前三年内的信用记录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eastAsia="仿宋_GB2312"/>
          <w:b/>
          <w:sz w:val="28"/>
          <w:szCs w:val="28"/>
          <w:highlight w:val="none"/>
        </w:rPr>
        <w:t>三、商务需求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（一）供应商的资格要求：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1.具备独立法人资格，注册生产或经营本次采购货物的合格供应商。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2.具有良好缴纳税收记录、商业信誉和健全的财务会计制度。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3.供应商其他要求事项：</w:t>
      </w:r>
    </w:p>
    <w:p>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（1）本项目合同签订后，供应商应按甲方要求的时间内完成项目维修材料的配送及验收工作。</w:t>
      </w:r>
    </w:p>
    <w:p>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（2）甲方每月中旬向乙方提交下月所需购置的维修材料的清单，乙方须在当月的月底前将下月所需的维修材料的配送至甲方指定的地点</w:t>
      </w:r>
      <w:r>
        <w:rPr>
          <w:rFonts w:hint="eastAsia" w:ascii="仿宋_GB2312" w:hAnsi="宋体" w:eastAsia="仿宋_GB2312" w:cs="宋体"/>
          <w:kern w:val="0"/>
          <w:sz w:val="28"/>
          <w:szCs w:val="28"/>
          <w:highlight w:val="none"/>
          <w:lang w:eastAsia="zh-CN"/>
        </w:rPr>
        <w:t>，每月按需供应，按实结算</w:t>
      </w:r>
      <w:r>
        <w:rPr>
          <w:rFonts w:hint="eastAsia" w:ascii="仿宋_GB2312" w:hAnsi="宋体" w:eastAsia="仿宋_GB2312" w:cs="宋体"/>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（3）当甲方提出紧急供应零星维修材料时，乙方须配合甲方在1天内配送至甲方指定的地点，该部分紧急采购材料纳入下个月的材料采购清单中。</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（4）供应商报价需包括材料及相关附件的采购、试验、包装、送货、验收、培训、税费、技术服务（包括技术资料的提供）、保修期保障、其它费用等一切支出。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（二）产品要求：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1.产品要求：要求为全新的产品，具备产品合格证。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rPr>
        <w:t>有推荐品牌的产品，投标人所投标的产品牌应为和推荐品牌同样档次、质量的品牌产品；无推荐品牌的，投标产品应为市场上属中等档次以上的产品</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若产品明确限定品牌和型号，则需投标该品牌，便于与我校现使用的产品保持一致。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rPr>
        <w:t>2.投标人投标时必须明确填写投标产品的品牌，一个产品只能填写一个品牌；如确实无法提供品牌的，须提供产品实物</w:t>
      </w:r>
      <w:r>
        <w:rPr>
          <w:rFonts w:hint="eastAsia" w:ascii="仿宋_GB2312" w:hAnsi="宋体" w:eastAsia="仿宋_GB2312"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lang w:val="en-US" w:eastAsia="zh-CN"/>
        </w:rPr>
        <w:t>3</w:t>
      </w:r>
      <w:r>
        <w:rPr>
          <w:rFonts w:hint="eastAsia" w:ascii="仿宋_GB2312" w:hAnsi="宋体" w:eastAsia="仿宋_GB2312" w:cs="宋体"/>
          <w:sz w:val="28"/>
          <w:szCs w:val="28"/>
          <w:highlight w:val="none"/>
        </w:rPr>
        <w:t>.投标人如有需要，可自行到学院现场对《维修材料详细明细清单》的中产品进行现场勘察</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新增与定制产品除外</w:t>
      </w:r>
      <w:r>
        <w:rPr>
          <w:rFonts w:hint="eastAsia" w:ascii="仿宋_GB2312" w:hAnsi="宋体" w:eastAsia="仿宋_GB2312" w:cs="宋体"/>
          <w:sz w:val="28"/>
          <w:szCs w:val="28"/>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0" w:firstLineChars="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运输及包装方式的要求：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运输方式由供货商决定，按甲方规定时间准时到达目的地，做好材料的运输保护，保证产品安全及完好。</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（四）供货要求：</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1.按学院明确的供货时间，每月月底前配送</w:t>
      </w:r>
      <w:r>
        <w:rPr>
          <w:rFonts w:hint="eastAsia" w:ascii="仿宋_GB2312" w:hAnsi="宋体" w:eastAsia="仿宋_GB2312" w:cs="宋体"/>
          <w:sz w:val="28"/>
          <w:szCs w:val="28"/>
          <w:lang w:val="en-US" w:eastAsia="zh-CN"/>
        </w:rPr>
        <w:t>广州</w:t>
      </w:r>
      <w:r>
        <w:rPr>
          <w:rFonts w:hint="eastAsia" w:ascii="仿宋_GB2312" w:hAnsi="宋体" w:eastAsia="仿宋_GB2312" w:cs="宋体"/>
          <w:sz w:val="28"/>
          <w:szCs w:val="28"/>
        </w:rPr>
        <w:t>南方学院内。</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2.维修材料按照合同签订的价格供货，合同期内价格不作任何调整。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（五）服务承诺：</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投标人必须提供投标人针对本项目的售后服务承诺书原件。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（六）检验要求及付款方式：</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1.货物抵达目的地后的检验程序和期限：</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个工作日内。</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rPr>
        <w:t>2.付款方式和时间安排：当月维修配件到货验收完成后，</w:t>
      </w:r>
      <w:r>
        <w:rPr>
          <w:rFonts w:hint="eastAsia" w:ascii="仿宋_GB2312" w:hAnsi="宋体" w:eastAsia="仿宋_GB2312" w:cs="宋体"/>
          <w:sz w:val="28"/>
          <w:szCs w:val="28"/>
          <w:lang w:val="en-US" w:eastAsia="zh-CN"/>
        </w:rPr>
        <w:t>15</w:t>
      </w:r>
      <w:r>
        <w:rPr>
          <w:rFonts w:hint="eastAsia" w:ascii="仿宋_GB2312" w:hAnsi="宋体" w:eastAsia="仿宋_GB2312" w:cs="宋体"/>
          <w:sz w:val="28"/>
          <w:szCs w:val="28"/>
        </w:rPr>
        <w:t>个工作日内付该批次材料费款的100%</w:t>
      </w:r>
      <w:r>
        <w:rPr>
          <w:rFonts w:hint="eastAsia" w:ascii="仿宋_GB2312" w:hAnsi="宋体" w:eastAsia="仿宋_GB2312"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b/>
          <w:sz w:val="28"/>
          <w:szCs w:val="28"/>
        </w:rPr>
      </w:pPr>
      <w:r>
        <w:rPr>
          <w:rFonts w:hint="eastAsia" w:ascii="仿宋_GB2312" w:hAnsi="宋体" w:eastAsia="仿宋_GB2312" w:cs="宋体"/>
          <w:sz w:val="28"/>
          <w:szCs w:val="28"/>
        </w:rPr>
        <w:t>3.产品质量保证期为</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个月，自该产品经甲方验收合格签字之日起算。</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宋体"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宋体"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附件：</w:t>
      </w:r>
      <w:r>
        <w:rPr>
          <w:rFonts w:hint="eastAsia" w:ascii="仿宋_GB2312" w:hAnsi="宋体" w:eastAsia="仿宋_GB2312" w:cs="宋体"/>
          <w:sz w:val="28"/>
          <w:szCs w:val="28"/>
        </w:rPr>
        <w:t>各类物业维修材料</w: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总务处</w:t>
      </w:r>
    </w:p>
    <w:p>
      <w:pPr>
        <w:keepNext w:val="0"/>
        <w:keepLines w:val="0"/>
        <w:pageBreakBefore w:val="0"/>
        <w:widowControl w:val="0"/>
        <w:kinsoku/>
        <w:wordWrap/>
        <w:overflowPunct/>
        <w:topLinePunct w:val="0"/>
        <w:autoSpaceDE/>
        <w:autoSpaceDN/>
        <w:bidi w:val="0"/>
        <w:adjustRightInd/>
        <w:snapToGrid/>
        <w:spacing w:line="520" w:lineRule="exact"/>
        <w:ind w:left="0"/>
        <w:jc w:val="righ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2022年3月31日</w:t>
      </w:r>
    </w:p>
    <w:sectPr>
      <w:pgSz w:w="11906" w:h="16838"/>
      <w:pgMar w:top="1304" w:right="1701" w:bottom="1871" w:left="1995" w:header="737" w:footer="680"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C1FBB"/>
    <w:multiLevelType w:val="singleLevel"/>
    <w:tmpl w:val="B89C1FBB"/>
    <w:lvl w:ilvl="0" w:tentative="0">
      <w:start w:val="3"/>
      <w:numFmt w:val="chineseCounting"/>
      <w:suff w:val="nothing"/>
      <w:lvlText w:val="（%1）"/>
      <w:lvlJc w:val="left"/>
      <w:pPr>
        <w:ind w:left="-1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6D"/>
    <w:rsid w:val="00150153"/>
    <w:rsid w:val="002D5C6D"/>
    <w:rsid w:val="00550DD7"/>
    <w:rsid w:val="00600382"/>
    <w:rsid w:val="00695D57"/>
    <w:rsid w:val="0099407B"/>
    <w:rsid w:val="009A5D8B"/>
    <w:rsid w:val="00B31A2C"/>
    <w:rsid w:val="00C30713"/>
    <w:rsid w:val="00C5283E"/>
    <w:rsid w:val="00C864F8"/>
    <w:rsid w:val="00DD641F"/>
    <w:rsid w:val="00E04B8A"/>
    <w:rsid w:val="021F35DA"/>
    <w:rsid w:val="03C16ED6"/>
    <w:rsid w:val="08B6651B"/>
    <w:rsid w:val="15756E02"/>
    <w:rsid w:val="185C5962"/>
    <w:rsid w:val="1DBB309C"/>
    <w:rsid w:val="34B22C4A"/>
    <w:rsid w:val="3D4F0402"/>
    <w:rsid w:val="4F867E46"/>
    <w:rsid w:val="5D6B4E74"/>
    <w:rsid w:val="7EED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Emphasis"/>
    <w:basedOn w:val="6"/>
    <w:qFormat/>
    <w:uiPriority w:val="20"/>
    <w:rPr>
      <w:i/>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4"/>
    <w:basedOn w:val="1"/>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1481</Words>
  <Characters>1576</Characters>
  <Lines>12</Lines>
  <Paragraphs>3</Paragraphs>
  <TotalTime>78</TotalTime>
  <ScaleCrop>false</ScaleCrop>
  <LinksUpToDate>false</LinksUpToDate>
  <CharactersWithSpaces>1668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2021-03-10T03:05:00Z</dcterms:created>
  <dc:creator>W8</dc:creator>
  <cp:lastModifiedBy>Pc</cp:lastModifiedBy>
  <cp:lastPrinted>2022-03-31T03:13:00Z</cp:lastPrinted>
  <dcterms:modified xsi:type="dcterms:W3CDTF">2022-04-06T02:24:34Z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7473F9D67107464882BAC21042EB36E6</vt:lpwstr>
  </property>
</Properties>
</file>