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360" w:lineRule="auto"/>
        <w:jc w:val="center"/>
        <w:rPr>
          <w:rFonts w:ascii="宋体" w:hAnsi="宋体" w:cs="宋体"/>
          <w:b/>
          <w:bCs/>
          <w:sz w:val="36"/>
          <w:szCs w:val="36"/>
          <w:lang w:val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zh-CN"/>
        </w:rPr>
        <w:t>投标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报价</w:t>
      </w:r>
      <w:r>
        <w:rPr>
          <w:rFonts w:hint="eastAsia" w:ascii="宋体" w:hAnsi="宋体" w:cs="宋体"/>
          <w:b/>
          <w:bCs/>
          <w:sz w:val="36"/>
          <w:szCs w:val="36"/>
          <w:lang w:val="zh-CN"/>
        </w:rPr>
        <w:t>书</w:t>
      </w:r>
    </w:p>
    <w:p>
      <w:pPr>
        <w:spacing w:line="360" w:lineRule="auto"/>
        <w:rPr>
          <w:rFonts w:ascii="宋体" w:hAnsi="宋体"/>
        </w:rPr>
      </w:pPr>
    </w:p>
    <w:p>
      <w:pPr>
        <w:pStyle w:val="2"/>
      </w:pPr>
    </w:p>
    <w:tbl>
      <w:tblPr>
        <w:tblStyle w:val="3"/>
        <w:tblW w:w="92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48"/>
        <w:gridCol w:w="62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bCs/>
                <w:sz w:val="24"/>
                <w:lang w:val="zh-CN"/>
              </w:rPr>
            </w:pPr>
            <w:r>
              <w:rPr>
                <w:rFonts w:hint="eastAsia" w:ascii="宋体" w:hAnsi="宋体" w:cs="宋体"/>
                <w:b/>
                <w:sz w:val="24"/>
                <w:lang w:val="zh-CN"/>
              </w:rPr>
              <w:t>工</w:t>
            </w:r>
            <w:r>
              <w:rPr>
                <w:rFonts w:ascii="宋体" w:hAnsi="宋体" w:cs="宋体"/>
                <w:b/>
                <w:sz w:val="24"/>
                <w:lang w:val="zh-CN"/>
              </w:rPr>
              <w:t xml:space="preserve"> </w:t>
            </w:r>
            <w:r>
              <w:rPr>
                <w:rFonts w:hint="eastAsia" w:ascii="宋体" w:hAnsi="宋体" w:cs="宋体"/>
                <w:b/>
                <w:sz w:val="24"/>
                <w:lang w:val="zh-CN"/>
              </w:rPr>
              <w:t>程</w:t>
            </w:r>
            <w:r>
              <w:rPr>
                <w:rFonts w:ascii="宋体" w:hAnsi="宋体" w:cs="宋体"/>
                <w:b/>
                <w:sz w:val="24"/>
                <w:lang w:val="zh-CN"/>
              </w:rPr>
              <w:t xml:space="preserve"> </w:t>
            </w:r>
            <w:r>
              <w:rPr>
                <w:rFonts w:hint="eastAsia" w:ascii="宋体" w:hAnsi="宋体" w:cs="宋体"/>
                <w:b/>
                <w:sz w:val="24"/>
                <w:lang w:val="zh-CN"/>
              </w:rPr>
              <w:t>名</w:t>
            </w:r>
            <w:r>
              <w:rPr>
                <w:rFonts w:ascii="宋体" w:hAnsi="宋体" w:cs="宋体"/>
                <w:b/>
                <w:sz w:val="24"/>
                <w:lang w:val="zh-CN"/>
              </w:rPr>
              <w:t xml:space="preserve"> </w:t>
            </w:r>
            <w:r>
              <w:rPr>
                <w:rFonts w:hint="eastAsia" w:ascii="宋体" w:hAnsi="宋体" w:cs="宋体"/>
                <w:b/>
                <w:sz w:val="24"/>
                <w:lang w:val="zh-CN"/>
              </w:rPr>
              <w:t>称</w:t>
            </w:r>
          </w:p>
        </w:tc>
        <w:tc>
          <w:tcPr>
            <w:tcW w:w="6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 w:val="0"/>
                <w:bCs w:val="0"/>
                <w:sz w:val="24"/>
                <w:lang w:val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lang w:val="zh-CN"/>
              </w:rPr>
              <w:t>广州南方学院2023年监控系统维保服务采购项目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  <w:lang w:val="zh-CN"/>
              </w:rPr>
            </w:pPr>
            <w:r>
              <w:rPr>
                <w:rFonts w:hint="eastAsia" w:ascii="宋体" w:hAnsi="宋体" w:cs="宋体"/>
                <w:b/>
                <w:sz w:val="24"/>
                <w:lang w:val="en-US" w:eastAsia="zh-CN"/>
              </w:rPr>
              <w:t>服务</w:t>
            </w:r>
            <w:r>
              <w:rPr>
                <w:rFonts w:hint="eastAsia" w:ascii="宋体" w:hAnsi="宋体" w:cs="宋体"/>
                <w:b/>
                <w:sz w:val="24"/>
                <w:lang w:val="zh-CN"/>
              </w:rPr>
              <w:t>期</w:t>
            </w:r>
          </w:p>
        </w:tc>
        <w:tc>
          <w:tcPr>
            <w:tcW w:w="6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left="236" w:hanging="235" w:hangingChars="98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lang w:val="en-US" w:eastAsia="zh-CN"/>
              </w:rPr>
              <w:t>2年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04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  <w:lang w:val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服务</w:t>
            </w:r>
            <w:r>
              <w:rPr>
                <w:rFonts w:hint="eastAsia" w:ascii="宋体" w:hAnsi="宋体" w:cs="宋体"/>
                <w:b/>
                <w:bCs/>
                <w:sz w:val="24"/>
                <w:lang w:val="zh-CN"/>
              </w:rPr>
              <w:t>标准</w:t>
            </w:r>
          </w:p>
        </w:tc>
        <w:tc>
          <w:tcPr>
            <w:tcW w:w="6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lang w:val="en-US" w:eastAsia="zh-CN"/>
              </w:rPr>
              <w:t>按《广州南方学院2023年监控系统维保服务采购需求书》服务要求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04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sz w:val="24"/>
                <w:lang w:val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zh-CN"/>
              </w:rPr>
              <w:t>投标总报价（</w:t>
            </w: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按元/年报价</w:t>
            </w:r>
            <w:r>
              <w:rPr>
                <w:rFonts w:hint="eastAsia" w:ascii="宋体" w:hAnsi="宋体" w:cs="宋体"/>
                <w:b/>
                <w:bCs/>
                <w:sz w:val="24"/>
                <w:lang w:val="zh-CN"/>
              </w:rPr>
              <w:t>）</w:t>
            </w:r>
          </w:p>
        </w:tc>
        <w:tc>
          <w:tcPr>
            <w:tcW w:w="6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bCs/>
                <w:sz w:val="24"/>
                <w:lang w:val="zh-CN"/>
              </w:rPr>
            </w:pPr>
          </w:p>
        </w:tc>
      </w:tr>
    </w:tbl>
    <w:p>
      <w:pPr>
        <w:spacing w:line="360" w:lineRule="auto"/>
        <w:ind w:firstLine="241" w:firstLineChars="100"/>
        <w:rPr>
          <w:rFonts w:ascii="宋体" w:hAnsi="宋体"/>
          <w:b/>
          <w:kern w:val="0"/>
          <w:sz w:val="24"/>
        </w:rPr>
      </w:pPr>
    </w:p>
    <w:p>
      <w:pPr>
        <w:spacing w:line="360" w:lineRule="auto"/>
        <w:rPr>
          <w:rFonts w:hint="eastAsia" w:ascii="宋体" w:hAnsi="宋体"/>
          <w:kern w:val="0"/>
          <w:sz w:val="20"/>
          <w:szCs w:val="21"/>
        </w:rPr>
      </w:pPr>
      <w:r>
        <w:rPr>
          <w:rFonts w:hint="eastAsia" w:ascii="宋体" w:hAnsi="宋体"/>
          <w:kern w:val="0"/>
          <w:sz w:val="20"/>
          <w:szCs w:val="21"/>
        </w:rPr>
        <w:t>注：（</w:t>
      </w:r>
      <w:r>
        <w:rPr>
          <w:rFonts w:ascii="宋体" w:hAnsi="宋体"/>
          <w:kern w:val="0"/>
          <w:sz w:val="20"/>
          <w:szCs w:val="21"/>
        </w:rPr>
        <w:t>1</w:t>
      </w:r>
      <w:r>
        <w:rPr>
          <w:rFonts w:hint="eastAsia" w:ascii="宋体" w:hAnsi="宋体"/>
          <w:kern w:val="0"/>
          <w:sz w:val="20"/>
          <w:szCs w:val="21"/>
        </w:rPr>
        <w:t>）投标报价为人民币报价，保留小数点后两位数。</w:t>
      </w:r>
    </w:p>
    <w:p>
      <w:pPr>
        <w:pStyle w:val="2"/>
        <w:ind w:firstLine="400" w:firstLineChars="200"/>
        <w:rPr>
          <w:rFonts w:hint="eastAsia" w:ascii="宋体" w:hAnsi="宋体" w:eastAsia="宋体"/>
          <w:kern w:val="0"/>
          <w:sz w:val="20"/>
          <w:szCs w:val="21"/>
          <w:lang w:eastAsia="zh-CN"/>
        </w:rPr>
      </w:pPr>
      <w:r>
        <w:rPr>
          <w:rFonts w:hint="eastAsia" w:ascii="宋体" w:hAnsi="宋体"/>
          <w:kern w:val="0"/>
          <w:sz w:val="20"/>
          <w:szCs w:val="21"/>
          <w:lang w:eastAsia="zh-CN"/>
        </w:rPr>
        <w:t>（</w:t>
      </w:r>
      <w:r>
        <w:rPr>
          <w:rFonts w:hint="eastAsia" w:ascii="宋体" w:hAnsi="宋体"/>
          <w:kern w:val="0"/>
          <w:sz w:val="20"/>
          <w:szCs w:val="21"/>
          <w:lang w:val="en-US" w:eastAsia="zh-CN"/>
        </w:rPr>
        <w:t>2</w:t>
      </w:r>
      <w:r>
        <w:rPr>
          <w:rFonts w:hint="eastAsia" w:ascii="宋体" w:hAnsi="宋体"/>
          <w:kern w:val="0"/>
          <w:sz w:val="20"/>
          <w:szCs w:val="21"/>
          <w:lang w:eastAsia="zh-CN"/>
        </w:rPr>
        <w:t>）配件结算分免费配件和另行计费配件两类，其中一般维修及部分常用低值配件更换由维保单位免费提供，其余配件、设备更换费用按合同约定单价另行结算，相关价格应在投标时进行报价，经招标人核准后列入本项目合同附件，相关价格一旦确定，原则上合同期内不进行更改。</w:t>
      </w:r>
    </w:p>
    <w:p>
      <w:pPr>
        <w:ind w:firstLine="400" w:firstLineChars="200"/>
        <w:rPr>
          <w:rFonts w:hint="eastAsia"/>
          <w:lang w:eastAsia="zh-CN"/>
        </w:rPr>
      </w:pPr>
      <w:r>
        <w:rPr>
          <w:rFonts w:hint="eastAsia" w:ascii="宋体" w:hAnsi="宋体"/>
          <w:kern w:val="0"/>
          <w:sz w:val="20"/>
          <w:szCs w:val="21"/>
          <w:lang w:eastAsia="zh-CN"/>
        </w:rPr>
        <w:t>（</w:t>
      </w:r>
      <w:r>
        <w:rPr>
          <w:rFonts w:hint="eastAsia" w:ascii="宋体" w:hAnsi="宋体"/>
          <w:kern w:val="0"/>
          <w:sz w:val="20"/>
          <w:szCs w:val="21"/>
          <w:lang w:val="en-US" w:eastAsia="zh-CN"/>
        </w:rPr>
        <w:t>3</w:t>
      </w:r>
      <w:r>
        <w:rPr>
          <w:rFonts w:hint="eastAsia" w:ascii="宋体" w:hAnsi="宋体"/>
          <w:kern w:val="0"/>
          <w:sz w:val="20"/>
          <w:szCs w:val="21"/>
          <w:lang w:eastAsia="zh-CN"/>
        </w:rPr>
        <w:t>）配件报价不参与评分，拟中标单位报价须经招标人审核后，方可列为合同附件。鉴于部分早期设备可能停产，如投标人使用替代配件、设备报价，其性能须等同或优于原设备。如无报价，视为免费提供。</w:t>
      </w:r>
    </w:p>
    <w:p>
      <w:pPr>
        <w:pStyle w:val="2"/>
        <w:ind w:firstLine="400" w:firstLineChars="200"/>
        <w:rPr>
          <w:rFonts w:hint="eastAsia" w:ascii="宋体" w:hAnsi="宋体" w:eastAsia="宋体" w:cs="Times New Roman"/>
          <w:kern w:val="0"/>
          <w:sz w:val="20"/>
          <w:szCs w:val="21"/>
          <w:lang w:val="en-US" w:eastAsia="zh-CN" w:bidi="ar-SA"/>
        </w:rPr>
      </w:pPr>
      <w:r>
        <w:rPr>
          <w:rFonts w:hint="eastAsia" w:ascii="宋体" w:hAnsi="宋体" w:eastAsia="宋体" w:cs="Times New Roman"/>
          <w:kern w:val="0"/>
          <w:sz w:val="20"/>
          <w:szCs w:val="21"/>
          <w:lang w:val="en-US" w:eastAsia="zh-CN" w:bidi="ar-SA"/>
        </w:rPr>
        <w:t>（4）</w:t>
      </w:r>
      <w:r>
        <w:rPr>
          <w:rFonts w:hint="eastAsia" w:ascii="宋体" w:hAnsi="宋体" w:cs="Times New Roman"/>
          <w:kern w:val="0"/>
          <w:sz w:val="20"/>
          <w:szCs w:val="21"/>
          <w:lang w:val="en-US" w:eastAsia="zh-CN" w:bidi="ar-SA"/>
        </w:rPr>
        <w:t>招标单位</w:t>
      </w:r>
      <w:bookmarkStart w:id="0" w:name="_GoBack"/>
      <w:bookmarkEnd w:id="0"/>
      <w:r>
        <w:rPr>
          <w:rFonts w:hint="eastAsia" w:ascii="宋体" w:hAnsi="宋体" w:eastAsia="宋体" w:cs="Times New Roman"/>
          <w:kern w:val="0"/>
          <w:sz w:val="20"/>
          <w:szCs w:val="21"/>
          <w:lang w:val="en-US" w:eastAsia="zh-CN" w:bidi="ar-SA"/>
        </w:rPr>
        <w:t>于2023年3月27日10：00组织现场勘查，投标单位不进行现场踏勘，无法全面发现招标项目中的实际问题，若出现投标报价不准确及成本与投标价格出入较大的情形，投标单位无权因为现场情况了解不细，因素考虑不周等原因提出修改投标、调整报价或提出赔偿等要求。</w:t>
      </w: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adjustRightInd w:val="0"/>
        <w:snapToGrid w:val="0"/>
        <w:spacing w:line="360" w:lineRule="auto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投标人法定代表人（或法定代表人授权代表）签字：</w:t>
      </w:r>
      <w:r>
        <w:rPr>
          <w:rFonts w:hint="eastAsia" w:ascii="仿宋_GB2312" w:hAnsi="宋体" w:eastAsia="仿宋_GB2312"/>
          <w:sz w:val="24"/>
          <w:u w:val="single"/>
        </w:rPr>
        <w:t xml:space="preserve">                   </w:t>
      </w:r>
    </w:p>
    <w:p>
      <w:pPr>
        <w:adjustRightInd w:val="0"/>
        <w:snapToGrid w:val="0"/>
        <w:spacing w:line="360" w:lineRule="auto"/>
        <w:rPr>
          <w:rFonts w:hint="eastAsia" w:ascii="仿宋_GB2312" w:hAnsi="宋体" w:eastAsia="仿宋_GB2312"/>
          <w:sz w:val="24"/>
          <w:u w:val="single"/>
        </w:rPr>
      </w:pPr>
      <w:r>
        <w:rPr>
          <w:rFonts w:hint="eastAsia" w:ascii="仿宋_GB2312" w:hAnsi="宋体" w:eastAsia="仿宋_GB2312"/>
          <w:sz w:val="24"/>
        </w:rPr>
        <w:t>投标人名称（签章）：</w:t>
      </w:r>
      <w:r>
        <w:rPr>
          <w:rFonts w:hint="eastAsia" w:ascii="仿宋_GB2312" w:hAnsi="宋体" w:eastAsia="仿宋_GB2312"/>
          <w:sz w:val="24"/>
          <w:u w:val="single"/>
        </w:rPr>
        <w:t xml:space="preserve">                        </w:t>
      </w:r>
    </w:p>
    <w:p>
      <w:pPr>
        <w:spacing w:line="360" w:lineRule="auto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日期：   年   月   日</w:t>
      </w:r>
    </w:p>
    <w:p>
      <w:pPr>
        <w:rPr>
          <w:rFonts w:hint="eastAsia"/>
        </w:rPr>
      </w:pPr>
    </w:p>
    <w:p>
      <w:pPr>
        <w:widowControl/>
        <w:jc w:val="center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宋体" w:hAnsi="宋体"/>
          <w:kern w:val="0"/>
          <w:sz w:val="20"/>
          <w:szCs w:val="21"/>
        </w:rPr>
        <w:br w:type="page"/>
      </w:r>
      <w:r>
        <w:rPr>
          <w:rFonts w:hint="eastAsia" w:ascii="宋体" w:hAnsi="宋体" w:cs="宋体"/>
          <w:b/>
          <w:sz w:val="28"/>
          <w:szCs w:val="28"/>
        </w:rPr>
        <w:t>配件费用约定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1.免费提供的配件</w:t>
      </w:r>
    </w:p>
    <w:tbl>
      <w:tblPr>
        <w:tblStyle w:val="4"/>
        <w:tblW w:w="8897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9"/>
        <w:gridCol w:w="1981"/>
        <w:gridCol w:w="2551"/>
        <w:gridCol w:w="709"/>
        <w:gridCol w:w="709"/>
        <w:gridCol w:w="1276"/>
        <w:gridCol w:w="99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679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序号</w:t>
            </w:r>
          </w:p>
        </w:tc>
        <w:tc>
          <w:tcPr>
            <w:tcW w:w="1981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名称</w:t>
            </w:r>
          </w:p>
        </w:tc>
        <w:tc>
          <w:tcPr>
            <w:tcW w:w="2551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规格型号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数量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单位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预估单价价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79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1981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网线</w:t>
            </w:r>
          </w:p>
        </w:tc>
        <w:tc>
          <w:tcPr>
            <w:tcW w:w="2551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超五类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米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79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  <w:tc>
          <w:tcPr>
            <w:tcW w:w="1981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</w:rPr>
              <w:t>光纤线</w:t>
            </w:r>
          </w:p>
        </w:tc>
        <w:tc>
          <w:tcPr>
            <w:tcW w:w="2551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24芯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米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10m内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79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</w:t>
            </w:r>
          </w:p>
        </w:tc>
        <w:tc>
          <w:tcPr>
            <w:tcW w:w="1981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球机支架</w:t>
            </w:r>
          </w:p>
        </w:tc>
        <w:tc>
          <w:tcPr>
            <w:tcW w:w="2551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DS-1602ZJ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个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79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</w:t>
            </w:r>
          </w:p>
        </w:tc>
        <w:tc>
          <w:tcPr>
            <w:tcW w:w="1981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</w:rPr>
              <w:t>电源线</w:t>
            </w:r>
          </w:p>
        </w:tc>
        <w:tc>
          <w:tcPr>
            <w:tcW w:w="2551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珠江2.5平方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米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10m内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79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5</w:t>
            </w:r>
          </w:p>
        </w:tc>
        <w:tc>
          <w:tcPr>
            <w:tcW w:w="1981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摄像机支架</w:t>
            </w:r>
          </w:p>
        </w:tc>
        <w:tc>
          <w:tcPr>
            <w:tcW w:w="2551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DS-1292ZJ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个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79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6</w:t>
            </w:r>
          </w:p>
        </w:tc>
        <w:tc>
          <w:tcPr>
            <w:tcW w:w="1981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电源适配器</w:t>
            </w:r>
          </w:p>
        </w:tc>
        <w:tc>
          <w:tcPr>
            <w:tcW w:w="2551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12V2A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个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79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7</w:t>
            </w:r>
          </w:p>
        </w:tc>
        <w:tc>
          <w:tcPr>
            <w:tcW w:w="1981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电源适配器</w:t>
            </w:r>
          </w:p>
        </w:tc>
        <w:tc>
          <w:tcPr>
            <w:tcW w:w="2551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12V3A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个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79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8</w:t>
            </w:r>
          </w:p>
        </w:tc>
        <w:tc>
          <w:tcPr>
            <w:tcW w:w="1981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机柜防雷PDU</w:t>
            </w:r>
          </w:p>
        </w:tc>
        <w:tc>
          <w:tcPr>
            <w:tcW w:w="2551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8位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个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79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11</w:t>
            </w:r>
          </w:p>
        </w:tc>
        <w:tc>
          <w:tcPr>
            <w:tcW w:w="1981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光纤跳线</w:t>
            </w:r>
          </w:p>
        </w:tc>
        <w:tc>
          <w:tcPr>
            <w:tcW w:w="2551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SC-SC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条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79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12</w:t>
            </w:r>
          </w:p>
        </w:tc>
        <w:tc>
          <w:tcPr>
            <w:tcW w:w="1981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光纤跳线</w:t>
            </w:r>
          </w:p>
        </w:tc>
        <w:tc>
          <w:tcPr>
            <w:tcW w:w="2551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LC-LC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条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79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13</w:t>
            </w:r>
          </w:p>
        </w:tc>
        <w:tc>
          <w:tcPr>
            <w:tcW w:w="1981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网络跳线</w:t>
            </w:r>
          </w:p>
        </w:tc>
        <w:tc>
          <w:tcPr>
            <w:tcW w:w="2551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RJ45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条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79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14</w:t>
            </w:r>
          </w:p>
        </w:tc>
        <w:tc>
          <w:tcPr>
            <w:tcW w:w="1981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光纤盒</w:t>
            </w:r>
          </w:p>
        </w:tc>
        <w:tc>
          <w:tcPr>
            <w:tcW w:w="2551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24口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个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79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15</w:t>
            </w:r>
          </w:p>
        </w:tc>
        <w:tc>
          <w:tcPr>
            <w:tcW w:w="1981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光纤盒</w:t>
            </w:r>
          </w:p>
        </w:tc>
        <w:tc>
          <w:tcPr>
            <w:tcW w:w="2551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8口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个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79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16</w:t>
            </w:r>
          </w:p>
        </w:tc>
        <w:tc>
          <w:tcPr>
            <w:tcW w:w="1981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室外防雷排插</w:t>
            </w:r>
          </w:p>
        </w:tc>
        <w:tc>
          <w:tcPr>
            <w:tcW w:w="2551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六位二三插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个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79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17</w:t>
            </w:r>
          </w:p>
        </w:tc>
        <w:tc>
          <w:tcPr>
            <w:tcW w:w="1981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通信管道</w:t>
            </w:r>
          </w:p>
        </w:tc>
        <w:tc>
          <w:tcPr>
            <w:tcW w:w="2551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DN32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米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10m内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79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18</w:t>
            </w:r>
          </w:p>
        </w:tc>
        <w:tc>
          <w:tcPr>
            <w:tcW w:w="1981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PVC线槽</w:t>
            </w:r>
          </w:p>
        </w:tc>
        <w:tc>
          <w:tcPr>
            <w:tcW w:w="2551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39*19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米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10m内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79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……</w:t>
            </w:r>
          </w:p>
        </w:tc>
        <w:tc>
          <w:tcPr>
            <w:tcW w:w="1981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……</w:t>
            </w:r>
          </w:p>
        </w:tc>
        <w:tc>
          <w:tcPr>
            <w:tcW w:w="2551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……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……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……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……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……</w:t>
            </w:r>
          </w:p>
        </w:tc>
      </w:tr>
    </w:tbl>
    <w:p>
      <w:pPr>
        <w:adjustRightInd w:val="0"/>
        <w:snapToGrid w:val="0"/>
        <w:spacing w:line="360" w:lineRule="auto"/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备注：上表未尽配件请投标人补充。</w:t>
      </w:r>
    </w:p>
    <w:p>
      <w:pPr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br w:type="page"/>
      </w:r>
    </w:p>
    <w:p>
      <w:pPr>
        <w:pStyle w:val="2"/>
      </w:pPr>
    </w:p>
    <w:p>
      <w:pPr>
        <w:adjustRightInd w:val="0"/>
        <w:snapToGrid w:val="0"/>
        <w:spacing w:line="360" w:lineRule="auto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2.另行结算的配件</w:t>
      </w:r>
    </w:p>
    <w:tbl>
      <w:tblPr>
        <w:tblStyle w:val="4"/>
        <w:tblW w:w="8897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4"/>
        <w:gridCol w:w="1953"/>
        <w:gridCol w:w="2631"/>
        <w:gridCol w:w="702"/>
        <w:gridCol w:w="702"/>
        <w:gridCol w:w="1243"/>
        <w:gridCol w:w="99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674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序号</w:t>
            </w:r>
          </w:p>
        </w:tc>
        <w:tc>
          <w:tcPr>
            <w:tcW w:w="1953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名称</w:t>
            </w:r>
          </w:p>
        </w:tc>
        <w:tc>
          <w:tcPr>
            <w:tcW w:w="2631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规格型号</w:t>
            </w:r>
          </w:p>
        </w:tc>
        <w:tc>
          <w:tcPr>
            <w:tcW w:w="702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数量</w:t>
            </w:r>
          </w:p>
        </w:tc>
        <w:tc>
          <w:tcPr>
            <w:tcW w:w="702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单位</w:t>
            </w:r>
          </w:p>
        </w:tc>
        <w:tc>
          <w:tcPr>
            <w:tcW w:w="1243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单价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74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1953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1080P红外摄像机</w:t>
            </w:r>
          </w:p>
        </w:tc>
        <w:tc>
          <w:tcPr>
            <w:tcW w:w="2631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DS-2CD2T25XYZUV-ABCDEF</w:t>
            </w:r>
          </w:p>
        </w:tc>
        <w:tc>
          <w:tcPr>
            <w:tcW w:w="702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702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个</w:t>
            </w:r>
          </w:p>
        </w:tc>
        <w:tc>
          <w:tcPr>
            <w:tcW w:w="1243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74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  <w:tc>
          <w:tcPr>
            <w:tcW w:w="1953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星光级1080P红外摄像机</w:t>
            </w:r>
          </w:p>
        </w:tc>
        <w:tc>
          <w:tcPr>
            <w:tcW w:w="2631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DS-2CD5A26XYZUV-ABCDEF</w:t>
            </w:r>
          </w:p>
        </w:tc>
        <w:tc>
          <w:tcPr>
            <w:tcW w:w="702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702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个</w:t>
            </w:r>
          </w:p>
        </w:tc>
        <w:tc>
          <w:tcPr>
            <w:tcW w:w="1243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74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</w:t>
            </w:r>
          </w:p>
        </w:tc>
        <w:tc>
          <w:tcPr>
            <w:tcW w:w="1953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360度全景一体式网络高清摄像机</w:t>
            </w:r>
          </w:p>
        </w:tc>
        <w:tc>
          <w:tcPr>
            <w:tcW w:w="2631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DS-2DP16ABCDEZ-UVW/XYL</w:t>
            </w:r>
          </w:p>
        </w:tc>
        <w:tc>
          <w:tcPr>
            <w:tcW w:w="702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702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个</w:t>
            </w:r>
          </w:p>
        </w:tc>
        <w:tc>
          <w:tcPr>
            <w:tcW w:w="1243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74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</w:t>
            </w:r>
          </w:p>
        </w:tc>
        <w:tc>
          <w:tcPr>
            <w:tcW w:w="1953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云台一体化摄像机</w:t>
            </w:r>
          </w:p>
        </w:tc>
        <w:tc>
          <w:tcPr>
            <w:tcW w:w="2631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DS-2DY32XYZIW-ABCDE/VWS</w:t>
            </w:r>
          </w:p>
        </w:tc>
        <w:tc>
          <w:tcPr>
            <w:tcW w:w="702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702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个</w:t>
            </w:r>
          </w:p>
        </w:tc>
        <w:tc>
          <w:tcPr>
            <w:tcW w:w="1243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74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5</w:t>
            </w:r>
          </w:p>
        </w:tc>
        <w:tc>
          <w:tcPr>
            <w:tcW w:w="1953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1080P球机</w:t>
            </w:r>
          </w:p>
        </w:tc>
        <w:tc>
          <w:tcPr>
            <w:tcW w:w="2631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DS-2DE52 XYZIW-ABC/VWS</w:t>
            </w:r>
          </w:p>
        </w:tc>
        <w:tc>
          <w:tcPr>
            <w:tcW w:w="702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702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个</w:t>
            </w:r>
          </w:p>
        </w:tc>
        <w:tc>
          <w:tcPr>
            <w:tcW w:w="1243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74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6</w:t>
            </w:r>
          </w:p>
        </w:tc>
        <w:tc>
          <w:tcPr>
            <w:tcW w:w="1953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中心存储设备</w:t>
            </w:r>
          </w:p>
        </w:tc>
        <w:tc>
          <w:tcPr>
            <w:tcW w:w="2631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DS-8632N-I16</w:t>
            </w:r>
          </w:p>
        </w:tc>
        <w:tc>
          <w:tcPr>
            <w:tcW w:w="702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702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台</w:t>
            </w:r>
          </w:p>
        </w:tc>
        <w:tc>
          <w:tcPr>
            <w:tcW w:w="1243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74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7</w:t>
            </w:r>
          </w:p>
        </w:tc>
        <w:tc>
          <w:tcPr>
            <w:tcW w:w="1953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流媒体服务器</w:t>
            </w:r>
          </w:p>
        </w:tc>
        <w:tc>
          <w:tcPr>
            <w:tcW w:w="2631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DS-VE2208C-BBC</w:t>
            </w:r>
          </w:p>
        </w:tc>
        <w:tc>
          <w:tcPr>
            <w:tcW w:w="702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702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台</w:t>
            </w:r>
          </w:p>
        </w:tc>
        <w:tc>
          <w:tcPr>
            <w:tcW w:w="1243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74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8</w:t>
            </w:r>
          </w:p>
        </w:tc>
        <w:tc>
          <w:tcPr>
            <w:tcW w:w="1953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视频诊断服务器</w:t>
            </w:r>
          </w:p>
        </w:tc>
        <w:tc>
          <w:tcPr>
            <w:tcW w:w="2631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IVMS-9320E</w:t>
            </w:r>
          </w:p>
        </w:tc>
        <w:tc>
          <w:tcPr>
            <w:tcW w:w="702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702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台</w:t>
            </w:r>
          </w:p>
        </w:tc>
        <w:tc>
          <w:tcPr>
            <w:tcW w:w="1243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74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9</w:t>
            </w:r>
          </w:p>
        </w:tc>
        <w:tc>
          <w:tcPr>
            <w:tcW w:w="1953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4T硬盘</w:t>
            </w:r>
          </w:p>
        </w:tc>
        <w:tc>
          <w:tcPr>
            <w:tcW w:w="2631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WD40PURX-78</w:t>
            </w:r>
          </w:p>
        </w:tc>
        <w:tc>
          <w:tcPr>
            <w:tcW w:w="702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702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个</w:t>
            </w:r>
          </w:p>
        </w:tc>
        <w:tc>
          <w:tcPr>
            <w:tcW w:w="1243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74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10</w:t>
            </w:r>
          </w:p>
        </w:tc>
        <w:tc>
          <w:tcPr>
            <w:tcW w:w="1953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报警盒</w:t>
            </w:r>
          </w:p>
        </w:tc>
        <w:tc>
          <w:tcPr>
            <w:tcW w:w="2631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DS-PEY</w:t>
            </w:r>
          </w:p>
        </w:tc>
        <w:tc>
          <w:tcPr>
            <w:tcW w:w="702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702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个</w:t>
            </w:r>
          </w:p>
        </w:tc>
        <w:tc>
          <w:tcPr>
            <w:tcW w:w="1243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74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11</w:t>
            </w:r>
          </w:p>
        </w:tc>
        <w:tc>
          <w:tcPr>
            <w:tcW w:w="1953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核心交换机</w:t>
            </w:r>
          </w:p>
        </w:tc>
        <w:tc>
          <w:tcPr>
            <w:tcW w:w="2631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S7703</w:t>
            </w:r>
          </w:p>
        </w:tc>
        <w:tc>
          <w:tcPr>
            <w:tcW w:w="702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702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台</w:t>
            </w:r>
          </w:p>
        </w:tc>
        <w:tc>
          <w:tcPr>
            <w:tcW w:w="1243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74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12</w:t>
            </w:r>
          </w:p>
        </w:tc>
        <w:tc>
          <w:tcPr>
            <w:tcW w:w="1953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核心交换机光模块</w:t>
            </w:r>
          </w:p>
        </w:tc>
        <w:tc>
          <w:tcPr>
            <w:tcW w:w="2631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SFP-GE-LX-SM1310</w:t>
            </w:r>
          </w:p>
        </w:tc>
        <w:tc>
          <w:tcPr>
            <w:tcW w:w="702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702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个</w:t>
            </w:r>
          </w:p>
        </w:tc>
        <w:tc>
          <w:tcPr>
            <w:tcW w:w="1243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74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13</w:t>
            </w:r>
          </w:p>
        </w:tc>
        <w:tc>
          <w:tcPr>
            <w:tcW w:w="1953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汇聚交换机</w:t>
            </w:r>
          </w:p>
        </w:tc>
        <w:tc>
          <w:tcPr>
            <w:tcW w:w="2631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S5720-32X-EI-24S-AC</w:t>
            </w:r>
          </w:p>
        </w:tc>
        <w:tc>
          <w:tcPr>
            <w:tcW w:w="702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702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台</w:t>
            </w:r>
          </w:p>
        </w:tc>
        <w:tc>
          <w:tcPr>
            <w:tcW w:w="1243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74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14</w:t>
            </w:r>
          </w:p>
        </w:tc>
        <w:tc>
          <w:tcPr>
            <w:tcW w:w="1953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接入交换机</w:t>
            </w:r>
          </w:p>
        </w:tc>
        <w:tc>
          <w:tcPr>
            <w:tcW w:w="2631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S2700-26TP-SI-AC</w:t>
            </w:r>
          </w:p>
        </w:tc>
        <w:tc>
          <w:tcPr>
            <w:tcW w:w="702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702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台</w:t>
            </w:r>
          </w:p>
        </w:tc>
        <w:tc>
          <w:tcPr>
            <w:tcW w:w="1243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74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15</w:t>
            </w:r>
          </w:p>
        </w:tc>
        <w:tc>
          <w:tcPr>
            <w:tcW w:w="1953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光纤收发器</w:t>
            </w:r>
          </w:p>
        </w:tc>
        <w:tc>
          <w:tcPr>
            <w:tcW w:w="2631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DS-3D01T-A/B</w:t>
            </w:r>
          </w:p>
        </w:tc>
        <w:tc>
          <w:tcPr>
            <w:tcW w:w="702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702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个</w:t>
            </w:r>
          </w:p>
        </w:tc>
        <w:tc>
          <w:tcPr>
            <w:tcW w:w="1243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74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16</w:t>
            </w:r>
          </w:p>
        </w:tc>
        <w:tc>
          <w:tcPr>
            <w:tcW w:w="1953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UPS</w:t>
            </w:r>
          </w:p>
        </w:tc>
        <w:tc>
          <w:tcPr>
            <w:tcW w:w="2631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EH11-10KL主机+12V100AH电源+C-16电池箱</w:t>
            </w:r>
          </w:p>
        </w:tc>
        <w:tc>
          <w:tcPr>
            <w:tcW w:w="702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702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组</w:t>
            </w:r>
          </w:p>
        </w:tc>
        <w:tc>
          <w:tcPr>
            <w:tcW w:w="1243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74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17</w:t>
            </w:r>
          </w:p>
        </w:tc>
        <w:tc>
          <w:tcPr>
            <w:tcW w:w="1953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室外立杆</w:t>
            </w:r>
          </w:p>
        </w:tc>
        <w:tc>
          <w:tcPr>
            <w:tcW w:w="2631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3.5米</w:t>
            </w:r>
          </w:p>
        </w:tc>
        <w:tc>
          <w:tcPr>
            <w:tcW w:w="702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702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根</w:t>
            </w:r>
          </w:p>
        </w:tc>
        <w:tc>
          <w:tcPr>
            <w:tcW w:w="1243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74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18</w:t>
            </w:r>
          </w:p>
        </w:tc>
        <w:tc>
          <w:tcPr>
            <w:tcW w:w="1953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室外支臂</w:t>
            </w:r>
          </w:p>
        </w:tc>
        <w:tc>
          <w:tcPr>
            <w:tcW w:w="2631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1.5米</w:t>
            </w:r>
          </w:p>
        </w:tc>
        <w:tc>
          <w:tcPr>
            <w:tcW w:w="702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702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个</w:t>
            </w:r>
          </w:p>
        </w:tc>
        <w:tc>
          <w:tcPr>
            <w:tcW w:w="1243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74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19</w:t>
            </w:r>
          </w:p>
        </w:tc>
        <w:tc>
          <w:tcPr>
            <w:tcW w:w="1953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解码器</w:t>
            </w:r>
          </w:p>
        </w:tc>
        <w:tc>
          <w:tcPr>
            <w:tcW w:w="2631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DS-6916UD</w:t>
            </w:r>
          </w:p>
        </w:tc>
        <w:tc>
          <w:tcPr>
            <w:tcW w:w="702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702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台</w:t>
            </w:r>
          </w:p>
        </w:tc>
        <w:tc>
          <w:tcPr>
            <w:tcW w:w="1243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74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</w:t>
            </w:r>
          </w:p>
        </w:tc>
        <w:tc>
          <w:tcPr>
            <w:tcW w:w="1953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液晶拼接屏</w:t>
            </w:r>
          </w:p>
        </w:tc>
        <w:tc>
          <w:tcPr>
            <w:tcW w:w="2631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DS-2046NL-B</w:t>
            </w:r>
          </w:p>
        </w:tc>
        <w:tc>
          <w:tcPr>
            <w:tcW w:w="702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702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块</w:t>
            </w:r>
          </w:p>
        </w:tc>
        <w:tc>
          <w:tcPr>
            <w:tcW w:w="1243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74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21</w:t>
            </w:r>
          </w:p>
        </w:tc>
        <w:tc>
          <w:tcPr>
            <w:tcW w:w="1953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LED显示屏</w:t>
            </w:r>
          </w:p>
        </w:tc>
        <w:tc>
          <w:tcPr>
            <w:tcW w:w="2631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AC-WDHOUT-PH10-R</w:t>
            </w:r>
          </w:p>
        </w:tc>
        <w:tc>
          <w:tcPr>
            <w:tcW w:w="702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702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个</w:t>
            </w:r>
          </w:p>
        </w:tc>
        <w:tc>
          <w:tcPr>
            <w:tcW w:w="1243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74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22</w:t>
            </w:r>
          </w:p>
        </w:tc>
        <w:tc>
          <w:tcPr>
            <w:tcW w:w="1953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管理工作站</w:t>
            </w:r>
          </w:p>
        </w:tc>
        <w:tc>
          <w:tcPr>
            <w:tcW w:w="2631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*</w:t>
            </w:r>
          </w:p>
        </w:tc>
        <w:tc>
          <w:tcPr>
            <w:tcW w:w="702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702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台</w:t>
            </w:r>
          </w:p>
        </w:tc>
        <w:tc>
          <w:tcPr>
            <w:tcW w:w="1243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74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……</w:t>
            </w:r>
          </w:p>
        </w:tc>
        <w:tc>
          <w:tcPr>
            <w:tcW w:w="1953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……</w:t>
            </w:r>
          </w:p>
        </w:tc>
        <w:tc>
          <w:tcPr>
            <w:tcW w:w="2631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……</w:t>
            </w:r>
          </w:p>
        </w:tc>
        <w:tc>
          <w:tcPr>
            <w:tcW w:w="702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……</w:t>
            </w:r>
          </w:p>
        </w:tc>
        <w:tc>
          <w:tcPr>
            <w:tcW w:w="702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……</w:t>
            </w:r>
          </w:p>
        </w:tc>
        <w:tc>
          <w:tcPr>
            <w:tcW w:w="1243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……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……</w:t>
            </w:r>
          </w:p>
        </w:tc>
      </w:tr>
    </w:tbl>
    <w:p>
      <w:r>
        <w:rPr>
          <w:rFonts w:hint="eastAsia" w:ascii="宋体" w:hAnsi="宋体" w:cs="宋体"/>
          <w:sz w:val="28"/>
          <w:szCs w:val="28"/>
        </w:rPr>
        <w:t>备注：上表未尽配件请投标人补充，如使用替代配件、设备，其性能须等同或优于原设备。如无报价，视为免费提供。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JkZDVjMjk5ZTMwOGQ5YzhjMjZiMDE2M2JmNmIwZjMifQ=="/>
  </w:docVars>
  <w:rsids>
    <w:rsidRoot w:val="2F272E0C"/>
    <w:rsid w:val="04A23205"/>
    <w:rsid w:val="1DA11890"/>
    <w:rsid w:val="2D5819A5"/>
    <w:rsid w:val="2F272E0C"/>
    <w:rsid w:val="33590124"/>
    <w:rsid w:val="340B78F6"/>
    <w:rsid w:val="59350608"/>
    <w:rsid w:val="68241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iPriority w:val="0"/>
    <w:pPr>
      <w:spacing w:after="120" w:afterLines="0"/>
    </w:pPr>
  </w:style>
  <w:style w:type="table" w:styleId="4">
    <w:name w:val="Table Grid"/>
    <w:basedOn w:val="3"/>
    <w:qFormat/>
    <w:uiPriority w:val="3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1003</Words>
  <Characters>1387</Characters>
  <Lines>0</Lines>
  <Paragraphs>0</Paragraphs>
  <TotalTime>2</TotalTime>
  <ScaleCrop>false</ScaleCrop>
  <LinksUpToDate>false</LinksUpToDate>
  <CharactersWithSpaces>1443</CharactersWithSpaces>
  <Application>WPS Office_11.1.0.14018_F1E327BC-269C-435d-A152-05C5408002CA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2023-03-20T02:33:00Z</dcterms:created>
  <dc:creator>Pc</dc:creator>
  <cp:lastModifiedBy>Pc</cp:lastModifiedBy>
  <dcterms:modified xsi:type="dcterms:W3CDTF">2023-03-20T03:14:23Z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2052-11.1.0.14018</vt:lpwstr>
  </property>
  <property fmtid="{D5CDD505-2E9C-101B-9397-08002B2CF9AE}" pid="3" name="ICV">
    <vt:lpwstr>F9AD585E9B4B43F087F6F70AF709827E_11</vt:lpwstr>
  </property>
</Properties>
</file>